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rebuchet MS" w:hAnsi="Trebuchet MS"/>
          <w:b/>
          <w:bCs/>
          <w:sz w:val="30"/>
          <w:szCs w:val="30"/>
          <w:lang w:eastAsia="en-GB"/>
        </w:rPr>
        <w:t xml:space="preserve">A Sunday </w:t>
      </w:r>
      <w:r>
        <w:rPr>
          <w:rFonts w:ascii="Trebuchet MS" w:hAnsi="Trebuchet MS"/>
          <w:b/>
          <w:bCs/>
          <w:sz w:val="30"/>
          <w:szCs w:val="30"/>
          <w:lang w:val="en-GB" w:eastAsia="en-GB" w:bidi="ar-SA"/>
        </w:rPr>
        <w:t>service for families</w:t>
      </w:r>
      <w:r>
        <w:rPr>
          <w:rFonts w:ascii="Trebuchet MS" w:hAnsi="Trebuchet MS"/>
          <w:b/>
          <w:bCs/>
          <w:sz w:val="30"/>
          <w:szCs w:val="30"/>
          <w:lang w:eastAsia="en-GB"/>
        </w:rPr>
        <w:t xml:space="preserve"> –</w:t>
      </w:r>
      <w:r>
        <w:rPr>
          <w:rFonts w:ascii="Trebuchet MS" w:hAnsi="Trebuchet MS"/>
          <w:b/>
          <w:bCs/>
          <w:sz w:val="30"/>
          <w:szCs w:val="30"/>
        </w:rPr>
        <w:t xml:space="preserve">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30"/>
          <w:szCs w:val="30"/>
          <w:lang w:val="en-GB" w:eastAsia="en-US" w:bidi="ar-SA"/>
        </w:rPr>
        <w:t>Fourth</w:t>
      </w:r>
      <w:r>
        <w:rPr>
          <w:rFonts w:ascii="Trebuchet MS" w:hAnsi="Trebuchet MS"/>
          <w:b/>
          <w:bCs/>
          <w:sz w:val="30"/>
          <w:szCs w:val="30"/>
        </w:rPr>
        <w:t xml:space="preserve"> Sunday after Trinity</w:t>
      </w:r>
    </w:p>
    <w:p>
      <w:pPr>
        <w:pStyle w:val="Normal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30"/>
          <w:szCs w:val="30"/>
          <w:lang w:val="en-GB" w:eastAsia="en-US" w:bidi="ar-SA"/>
        </w:rPr>
        <w:t>Our theme this week is Jesus the Teacher</w:t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30"/>
          <w:szCs w:val="30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30"/>
          <w:szCs w:val="30"/>
          <w:lang w:val="en-GB" w:eastAsia="en-US" w:bidi="ar-SA"/>
        </w:rPr>
      </w:r>
    </w:p>
    <w:p>
      <w:pPr>
        <w:pStyle w:val="Normal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Your activity today: Good teachers have to be able to communicate clearly.  Try this activity to see how hard it is.</w:t>
      </w:r>
    </w:p>
    <w:p>
      <w:pPr>
        <w:pStyle w:val="Normal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Grown-up 1 whispers a shortish sentence to child 1 (make sure no-one else can hear)</w:t>
      </w:r>
    </w:p>
    <w:p>
      <w:pPr>
        <w:pStyle w:val="Normal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Child 1 whispers to next person, and so on round the group.</w:t>
      </w:r>
    </w:p>
    <w:p>
      <w:pPr>
        <w:pStyle w:val="Normal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When the message gets back to grown-up 1, they say it out loud, and then say the sentence that they originally said.  Are the two sentences the same?  Was this good communication?</w:t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30"/>
          <w:szCs w:val="30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30"/>
          <w:szCs w:val="30"/>
          <w:lang w:val="en-GB" w:eastAsia="en-US" w:bidi="ar-SA"/>
        </w:rPr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If you have a candle you could light it now</w:t>
      </w:r>
    </w:p>
    <w:p>
      <w:pPr>
        <w:pStyle w:val="Normal"/>
        <w:rPr/>
      </w:pPr>
      <w:r>
        <w:rPr>
          <w:rFonts w:ascii="Trebuchet MS" w:hAnsi="Trebuchet MS"/>
          <w:b/>
          <w:bCs/>
          <w:sz w:val="26"/>
          <w:szCs w:val="26"/>
        </w:rPr>
        <w:t xml:space="preserve">Let’s say together: </w:t>
      </w:r>
    </w:p>
    <w:p>
      <w:pPr>
        <w:pStyle w:val="Normal"/>
        <w:rPr/>
      </w:pPr>
      <w:r>
        <w:rPr>
          <w:rFonts w:ascii="Trebuchet MS" w:hAnsi="Trebuchet MS"/>
          <w:b/>
          <w:bCs/>
          <w:sz w:val="26"/>
          <w:szCs w:val="26"/>
        </w:rPr>
        <w:t xml:space="preserve">Lord  Jesus, as we think about your work as a teacher, we give thanks for the work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of all</w:t>
      </w:r>
      <w:r>
        <w:rPr>
          <w:rFonts w:ascii="Trebuchet MS" w:hAnsi="Trebuchet MS"/>
          <w:b/>
          <w:bCs/>
          <w:sz w:val="26"/>
          <w:szCs w:val="26"/>
        </w:rPr>
        <w:t xml:space="preserve"> teachers, and we pray that you will be with them as they plan the return to school in September. </w:t>
        <w:tab/>
        <w:tab/>
        <w:tab/>
        <w:tab/>
        <w:tab/>
        <w:tab/>
        <w:t>Amen.</w:t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Normal"/>
        <w:rPr/>
      </w:pPr>
      <w:r>
        <w:rPr>
          <w:rFonts w:ascii="Trebuchet MS" w:hAnsi="Trebuchet MS"/>
          <w:b/>
          <w:bCs/>
          <w:sz w:val="26"/>
          <w:szCs w:val="26"/>
        </w:rPr>
        <w:t xml:space="preserve">Song:   </w:t>
      </w:r>
      <w:hyperlink r:id="rId2">
        <w:r>
          <w:rPr>
            <w:rStyle w:val="Style"/>
            <w:rFonts w:eastAsia="Calibri" w:cs="" w:ascii="Trebuchet MS" w:hAnsi="Trebuchet MS" w:cstheme="minorBidi" w:eastAsiaTheme="minorHAnsi"/>
            <w:b/>
            <w:bCs/>
            <w:color w:val="auto"/>
            <w:kern w:val="0"/>
            <w:sz w:val="28"/>
            <w:szCs w:val="28"/>
            <w:lang w:val="en-GB" w:eastAsia="en-US" w:bidi="ar-SA"/>
          </w:rPr>
          <w:t>I</w:t>
        </w:r>
      </w:hyperlink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8"/>
          <w:szCs w:val="28"/>
          <w:lang w:val="en-GB" w:eastAsia="en-US" w:bidi="ar-SA"/>
        </w:rPr>
        <w:t xml:space="preserve">f I were a butterfly       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2"/>
          <w:szCs w:val="22"/>
          <w:lang w:val="en-GB" w:eastAsia="en-US" w:bidi="ar-SA"/>
        </w:rPr>
        <w:t xml:space="preserve"> </w:t>
      </w:r>
      <w:hyperlink r:id="rId3">
        <w:r>
          <w:rPr>
            <w:rStyle w:val="InternetLink"/>
            <w:rFonts w:eastAsia="Calibri" w:cs="" w:ascii="Trebuchet MS" w:hAnsi="Trebuchet MS" w:cstheme="minorBidi" w:eastAsiaTheme="minorHAnsi"/>
            <w:b/>
            <w:bCs/>
            <w:color w:val="auto"/>
            <w:kern w:val="0"/>
            <w:sz w:val="22"/>
            <w:szCs w:val="22"/>
            <w:lang w:val="en-GB" w:eastAsia="en-US" w:bidi="ar-SA"/>
          </w:rPr>
          <w:t>https://www.youtube.com/watch?v=o6WeVBHtL9o</w:t>
        </w:r>
      </w:hyperlink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2"/>
          <w:szCs w:val="22"/>
          <w:lang w:val="en-GB" w:eastAsia="en-US" w:bidi="ar-SA"/>
        </w:rPr>
        <w:t xml:space="preserve"> </w:t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Normal"/>
        <w:rPr/>
      </w:pPr>
      <w:r>
        <w:rPr>
          <w:rFonts w:ascii="Trebuchet MS" w:hAnsi="Trebuchet MS"/>
          <w:b/>
          <w:bCs/>
          <w:sz w:val="26"/>
          <w:szCs w:val="26"/>
        </w:rPr>
        <w:t xml:space="preserve">Here is this week’s bible story   -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it is one of the stories Jesus told to teach his listeners about God.  It is often called The Prodigal Son.</w:t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/>
      </w:r>
    </w:p>
    <w:p>
      <w:pPr>
        <w:pStyle w:val="Normal"/>
        <w:rPr/>
      </w:pPr>
      <w:hyperlink r:id="rId4">
        <w:r>
          <w:rPr>
            <w:rStyle w:val="InternetLink"/>
            <w:rFonts w:eastAsia="Calibri" w:cs="" w:ascii="Trebuchet MS" w:hAnsi="Trebuchet MS" w:cstheme="minorBidi" w:eastAsiaTheme="minorHAnsi"/>
            <w:b/>
            <w:bCs/>
            <w:color w:val="auto"/>
            <w:kern w:val="0"/>
            <w:sz w:val="26"/>
            <w:szCs w:val="26"/>
            <w:lang w:val="en-GB" w:eastAsia="en-US" w:bidi="ar-SA"/>
          </w:rPr>
          <w:t>https://www.youtube.com/watch?v=dPt-XJM9daM</w:t>
        </w:r>
      </w:hyperlink>
      <w:hyperlink r:id="rId5">
        <w:r>
          <w:rPr>
            <w:rFonts w:eastAsia="Calibri" w:cs="" w:ascii="Trebuchet MS" w:hAnsi="Trebuchet MS" w:cstheme="minorBidi" w:eastAsiaTheme="minorHAnsi"/>
            <w:b/>
            <w:bCs/>
            <w:color w:val="auto"/>
            <w:kern w:val="0"/>
            <w:sz w:val="26"/>
            <w:szCs w:val="26"/>
            <w:lang w:val="en-GB" w:eastAsia="en-US" w:bidi="ar-SA"/>
          </w:rPr>
          <w:t xml:space="preserve"> </w:t>
        </w:r>
      </w:hyperlink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</w:r>
    </w:p>
    <w:p>
      <w:pPr>
        <w:pStyle w:val="Normal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Now have a look at this week’s chat mat – colour it in, do the activities &amp; talk about today’s story.</w:t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</w:r>
      <w:r>
        <w:br w:type="page"/>
      </w:r>
    </w:p>
    <w:p>
      <w:pPr>
        <w:pStyle w:val="TextBody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Let us pray </w:t>
      </w:r>
    </w:p>
    <w:p>
      <w:pPr>
        <w:pStyle w:val="TextBody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 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ab/>
        <w:t>Lord Jesus, help us to learn from your teaching, so that we may show others how to live a christian life.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ab/>
        <w:tab/>
        <w:tab/>
        <w:tab/>
        <w:tab/>
        <w:tab/>
        <w:tab/>
        <w:tab/>
        <w:tab/>
        <w:tab/>
      </w:r>
      <w:r>
        <w:rPr>
          <w:rFonts w:ascii="Trebuchet MS" w:hAnsi="Trebuchet MS"/>
          <w:b/>
          <w:bCs/>
          <w:sz w:val="26"/>
          <w:szCs w:val="26"/>
        </w:rPr>
        <w:t>Amen.</w:t>
      </w:r>
    </w:p>
    <w:p>
      <w:pPr>
        <w:pStyle w:val="TextBody"/>
        <w:rPr>
          <w:rFonts w:ascii="Trebuchet MS" w:hAnsi="Trebuchet MS"/>
          <w:b/>
          <w:b/>
          <w:bCs/>
          <w:i/>
          <w:i/>
          <w:iCs/>
          <w:sz w:val="26"/>
          <w:szCs w:val="26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  <w:t>Let us say together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 xml:space="preserve">Our Father  in heaven, hallowed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is your</w:t>
      </w:r>
      <w:r>
        <w:rPr>
          <w:rFonts w:ascii="Trebuchet MS" w:hAnsi="Trebuchet MS"/>
          <w:b/>
          <w:bCs/>
          <w:sz w:val="26"/>
          <w:szCs w:val="26"/>
        </w:rPr>
        <w:t xml:space="preserve"> name.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Your</w:t>
      </w:r>
      <w:r>
        <w:rPr>
          <w:rFonts w:ascii="Trebuchet MS" w:hAnsi="Trebuchet MS"/>
          <w:b/>
          <w:bCs/>
          <w:sz w:val="26"/>
          <w:szCs w:val="26"/>
        </w:rPr>
        <w:t xml:space="preserve"> kingdom come.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Your</w:t>
      </w:r>
      <w:r>
        <w:rPr>
          <w:rFonts w:ascii="Trebuchet MS" w:hAnsi="Trebuchet MS"/>
          <w:b/>
          <w:bCs/>
          <w:sz w:val="26"/>
          <w:szCs w:val="26"/>
        </w:rPr>
        <w:t xml:space="preserve"> will be done on earth as it is in heaven. Give us this day our daily bread, and forgive us our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sins</w:t>
      </w:r>
      <w:r>
        <w:rPr>
          <w:rFonts w:ascii="Trebuchet MS" w:hAnsi="Trebuchet MS"/>
          <w:b/>
          <w:bCs/>
          <w:sz w:val="26"/>
          <w:szCs w:val="26"/>
        </w:rPr>
        <w:t xml:space="preserve">, as we forgive those who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sin</w:t>
      </w:r>
      <w:r>
        <w:rPr>
          <w:rFonts w:ascii="Trebuchet MS" w:hAnsi="Trebuchet MS"/>
          <w:b/>
          <w:bCs/>
          <w:sz w:val="26"/>
          <w:szCs w:val="26"/>
        </w:rPr>
        <w:t xml:space="preserve"> against us, and lead us not into temptation, but deliver us from evil.  For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yours</w:t>
      </w:r>
      <w:r>
        <w:rPr>
          <w:rFonts w:ascii="Trebuchet MS" w:hAnsi="Trebuchet MS"/>
          <w:b/>
          <w:bCs/>
          <w:sz w:val="26"/>
          <w:szCs w:val="26"/>
        </w:rPr>
        <w:t xml:space="preserve"> is the kingdom and the power and the glory, for ever and ever.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6"/>
          <w:szCs w:val="26"/>
        </w:rPr>
        <w:t>Amen.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TextBody"/>
        <w:rPr/>
      </w:pPr>
      <w:r>
        <w:rPr>
          <w:rFonts w:ascii="Trebuchet MS" w:hAnsi="Trebuchet MS"/>
          <w:b/>
          <w:bCs/>
          <w:sz w:val="26"/>
          <w:szCs w:val="26"/>
        </w:rPr>
        <w:t xml:space="preserve">Song: </w:t>
      </w:r>
      <w:r>
        <w:rPr>
          <w:rFonts w:ascii="Trebuchet MS" w:hAnsi="Trebuchet MS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6"/>
          <w:szCs w:val="26"/>
          <w:u w:val="none"/>
          <w:em w:val="none"/>
        </w:rPr>
        <w:t xml:space="preserve">  </w:t>
      </w:r>
      <w:r>
        <w:rPr>
          <w:rFonts w:ascii="Trebuchet MS" w:hAnsi="Trebuchet MS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</w:rPr>
        <w:t xml:space="preserve"> Walk in the light</w:t>
      </w:r>
    </w:p>
    <w:p>
      <w:pPr>
        <w:pStyle w:val="TextBody"/>
        <w:rPr/>
      </w:pPr>
      <w:hyperlink r:id="rId6">
        <w:r>
          <w:rPr>
            <w:rStyle w:val="InternetLink"/>
            <w:rFonts w:ascii="Trebuchet MS" w:hAnsi="Trebuchet MS"/>
            <w:b/>
            <w:bCs/>
            <w:i w:val="false"/>
            <w:strike w:val="false"/>
            <w:dstrike w:val="false"/>
            <w:outline w:val="false"/>
            <w:shadow w:val="false"/>
            <w:color w:val="auto"/>
            <w:kern w:val="0"/>
            <w:sz w:val="28"/>
            <w:szCs w:val="28"/>
            <w:u w:val="none"/>
            <w:em w:val="none"/>
          </w:rPr>
          <w:t>https://www.youtube.com/watch?v=HCvYNpzjelg</w:t>
        </w:r>
      </w:hyperlink>
      <w:r>
        <w:rPr>
          <w:rFonts w:ascii="Trebuchet MS" w:hAnsi="Trebuchet MS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</w:rPr>
        <w:t xml:space="preserve"> </w:t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 xml:space="preserve">Let’s say The Grace together, thinking about our friends at church, and about  all who love us and look after us.  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The grace of our lord Jesus Christ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and the love of God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6"/>
          <w:szCs w:val="26"/>
        </w:rPr>
        <w:t>And the fellowship of the Holy Spirit</w:t>
      </w:r>
    </w:p>
    <w:p>
      <w:pPr>
        <w:pStyle w:val="TextBody"/>
        <w:rPr/>
      </w:pPr>
      <w:r>
        <w:rPr>
          <w:rFonts w:ascii="Trebuchet MS" w:hAnsi="Trebuchet MS"/>
          <w:b/>
          <w:bCs/>
          <w:sz w:val="26"/>
          <w:szCs w:val="26"/>
        </w:rPr>
        <w:t>Be with us all evermore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6"/>
          <w:szCs w:val="26"/>
        </w:rPr>
        <w:t>Amen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TextBody"/>
        <w:spacing w:lineRule="auto" w:line="276" w:before="0" w:after="140"/>
        <w:rPr>
          <w:rFonts w:ascii="Trebuchet MS" w:hAnsi="Trebuchet MS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  <w:t>Blow out your candle</w:t>
      </w:r>
    </w:p>
    <w:p>
      <w:pPr>
        <w:pStyle w:val="TextBody"/>
        <w:spacing w:lineRule="auto" w:line="276" w:before="0" w:after="140"/>
        <w:rPr>
          <w:rFonts w:ascii="Trebuchet MS" w:hAnsi="Trebuchet MS"/>
          <w:b/>
          <w:b/>
          <w:bCs/>
          <w:i/>
          <w:i/>
          <w:iCs/>
          <w:sz w:val="26"/>
          <w:szCs w:val="26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</w:r>
    </w:p>
    <w:p>
      <w:pPr>
        <w:pStyle w:val="TextBody"/>
        <w:spacing w:lineRule="auto" w:line="276" w:before="0" w:after="140"/>
        <w:rPr>
          <w:rFonts w:ascii="Trebuchet MS" w:hAnsi="Trebuchet MS"/>
          <w:b/>
          <w:b/>
          <w:bCs/>
          <w:i/>
          <w:i/>
          <w:iCs/>
          <w:sz w:val="26"/>
          <w:szCs w:val="26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</w:r>
    </w:p>
    <w:p>
      <w:pPr>
        <w:pStyle w:val="TextBody"/>
        <w:tabs>
          <w:tab w:val="clear" w:pos="408"/>
          <w:tab w:val="left" w:pos="3195" w:leader="none"/>
        </w:tabs>
        <w:spacing w:lineRule="auto" w:line="276" w:before="0" w:after="14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546c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2546c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HCvYNpzjelg" TargetMode="External"/><Relationship Id="rId3" Type="http://schemas.openxmlformats.org/officeDocument/2006/relationships/hyperlink" Target="https://www.youtube.com/watch?v=o6WeVBHtL9o" TargetMode="External"/><Relationship Id="rId4" Type="http://schemas.openxmlformats.org/officeDocument/2006/relationships/hyperlink" Target="https://www.youtube.com/watch?v=dPt-XJM9daM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youtube.com/watch?v=HCvYNpzjelg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Application>LibreOffice/6.3.5.2$Windows_X86_64 LibreOffice_project/dd0751754f11728f69b42ee2af66670068624673</Application>
  <Pages>2</Pages>
  <Words>359</Words>
  <Characters>1609</Characters>
  <CharactersWithSpaces>1991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2020-03-29T17:00:00Z</dcterms:created>
  <dc:creator>Jane</dc:creator>
  <dc:description/>
  <dc:language>en-GB</dc:language>
  <cp:lastModifiedBy/>
  <dcterms:modified xsi:type="dcterms:W3CDTF">2020-07-03T14:47:50Z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