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  <w:b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A Sunday </w:t>
      </w:r>
      <w:r>
        <w:rPr>
          <w:rFonts w:ascii="Trebuchet MS" w:hAnsi="Trebuchet MS"/>
          <w:b/>
          <w:bCs/>
          <w:sz w:val="30"/>
          <w:szCs w:val="30"/>
          <w:lang w:val="en-GB" w:eastAsia="en-GB" w:bidi="ar-SA"/>
        </w:rPr>
        <w:t>service for families</w:t>
      </w: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 –</w:t>
      </w:r>
      <w:r>
        <w:rPr>
          <w:rFonts w:ascii="Trebuchet MS" w:hAnsi="Trebuchet MS"/>
          <w:b/>
          <w:bCs/>
          <w:sz w:val="30"/>
          <w:szCs w:val="30"/>
        </w:rPr>
        <w:t xml:space="preserve">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Second</w:t>
      </w:r>
      <w:r>
        <w:rPr>
          <w:rFonts w:ascii="Trebuchet MS" w:hAnsi="Trebuchet MS"/>
          <w:b/>
          <w:bCs/>
          <w:sz w:val="30"/>
          <w:szCs w:val="30"/>
        </w:rPr>
        <w:t xml:space="preserve"> Sunday after Trinity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 craft today: using any construction toy or sets of bricks (or indeed good old cardboard boxes), make a house.  See if you can make one with a roof that can be taken off.  You’ll understand why when you have watched this week’s bible story.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Our theme this week is Jesus the Healer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If you have a candle you could light it now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Let’s say togther: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ab/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Lord Jesus the healer, we pray that you will be with all doctors, nurses and other healers who are working to keep us well in this time of corona virus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 </w:t>
      </w:r>
      <w:r>
        <w:rPr>
          <w:rFonts w:ascii="Trebuchet MS" w:hAnsi="Trebuchet MS"/>
          <w:b/>
          <w:bCs/>
          <w:sz w:val="26"/>
          <w:szCs w:val="26"/>
        </w:rPr>
        <w:tab/>
        <w:tab/>
        <w:tab/>
        <w:tab/>
        <w:tab/>
        <w:tab/>
        <w:t>Amen.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Song:   Be still for the presence of the Lord</w:t>
      </w:r>
    </w:p>
    <w:p>
      <w:pPr>
        <w:pStyle w:val="Normal"/>
        <w:rPr/>
      </w:pPr>
      <w:hyperlink r:id="rId2">
        <w:r>
          <w:rPr>
            <w:rStyle w:val="InternetLink"/>
            <w:rFonts w:ascii="Trebuchet MS" w:hAnsi="Trebuchet MS"/>
            <w:b/>
            <w:bCs/>
            <w:sz w:val="26"/>
            <w:szCs w:val="26"/>
          </w:rPr>
          <w:t>https://www.youtube.com/watch?v=AKfyudrhGK4</w:t>
        </w:r>
      </w:hyperlink>
      <w:r>
        <w:rPr>
          <w:rFonts w:ascii="Trebuchet MS" w:hAnsi="Trebuchet MS"/>
          <w:b/>
          <w:bCs/>
          <w:sz w:val="26"/>
          <w:szCs w:val="26"/>
        </w:rPr>
        <w:t xml:space="preserve"> 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Here is this week’s bible story   - how Jesus healed a paralysed man</w:t>
      </w:r>
    </w:p>
    <w:p>
      <w:pPr>
        <w:pStyle w:val="Normal"/>
        <w:rPr/>
      </w:pPr>
      <w:hyperlink r:id="rId3">
        <w:r>
          <w:rPr>
            <w:rStyle w:val="InternetLink"/>
            <w:rFonts w:ascii="Trebuchet MS" w:hAnsi="Trebuchet MS"/>
            <w:b/>
            <w:bCs/>
            <w:sz w:val="26"/>
            <w:szCs w:val="26"/>
          </w:rPr>
          <w:t>https://www.youtube.com/watch?v=qTXnp8BtsIk</w:t>
        </w:r>
      </w:hyperlink>
      <w:r>
        <w:rPr>
          <w:rFonts w:ascii="Trebuchet MS" w:hAnsi="Trebuchet MS"/>
          <w:b/>
          <w:bCs/>
          <w:sz w:val="26"/>
          <w:szCs w:val="26"/>
        </w:rPr>
        <w:t xml:space="preserve"> 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When you have watched the video, try colouring in the chat mat for this week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(sen as separate attacment to email)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&amp; answering the questions it asks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  <w:r>
        <w:br w:type="page"/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Let us pray 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  <w:t>Lord  Jesus, you have the power to heal and the power to forgive sins.  We pray that you will forgive our sins and help us to lead better lives.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We pray too that we may be faithful friends like the friends of the paralysed man, and help others to come to Jesus.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  <w:tab/>
        <w:tab/>
        <w:tab/>
        <w:tab/>
        <w:tab/>
        <w:tab/>
        <w:tab/>
        <w:tab/>
        <w:tab/>
      </w: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Let us say together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Our Father  in heaven, hallowed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is your</w:t>
      </w:r>
      <w:r>
        <w:rPr>
          <w:rFonts w:ascii="Trebuchet MS" w:hAnsi="Trebuchet MS"/>
          <w:b/>
          <w:bCs/>
          <w:sz w:val="26"/>
          <w:szCs w:val="26"/>
        </w:rPr>
        <w:t xml:space="preserve"> name.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kingdom come.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will be done on earth as it is in heaven. Give us this day our daily bread, and forgive us our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sins</w:t>
      </w:r>
      <w:r>
        <w:rPr>
          <w:rFonts w:ascii="Trebuchet MS" w:hAnsi="Trebuchet MS"/>
          <w:b/>
          <w:bCs/>
          <w:sz w:val="26"/>
          <w:szCs w:val="26"/>
        </w:rPr>
        <w:t xml:space="preserve">, as we forgive those who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</w:t>
      </w:r>
      <w:r>
        <w:rPr>
          <w:rFonts w:ascii="Trebuchet MS" w:hAnsi="Trebuchet MS"/>
          <w:b/>
          <w:bCs/>
          <w:sz w:val="26"/>
          <w:szCs w:val="26"/>
        </w:rPr>
        <w:t xml:space="preserve"> against us, and lead us not into temptation, but deliver us from evil.  For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yours</w:t>
      </w:r>
      <w:r>
        <w:rPr>
          <w:rFonts w:ascii="Trebuchet MS" w:hAnsi="Trebuchet MS"/>
          <w:b/>
          <w:bCs/>
          <w:sz w:val="26"/>
          <w:szCs w:val="26"/>
        </w:rPr>
        <w:t xml:space="preserve"> is the kingdom and the power and the glory, for ever and ever.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rPr/>
      </w:pPr>
      <w:r>
        <w:rPr>
          <w:rFonts w:ascii="Trebuchet MS" w:hAnsi="Trebuchet MS"/>
          <w:b/>
          <w:bCs/>
          <w:sz w:val="26"/>
          <w:szCs w:val="26"/>
        </w:rPr>
        <w:t xml:space="preserve">Song: 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</w:rPr>
        <w:t xml:space="preserve">  </w:t>
      </w:r>
      <w:r>
        <w:rPr>
          <w:rFonts w:eastAsia="Calibri" w:cs=""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en-GB" w:eastAsia="en-US" w:bidi="ar-SA"/>
        </w:rPr>
        <w:t>When I needed a neighbour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</w:rPr>
        <w:t xml:space="preserve">  </w:t>
      </w:r>
    </w:p>
    <w:p>
      <w:pPr>
        <w:pStyle w:val="TextBody"/>
        <w:rPr/>
      </w:pP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</w:rPr>
        <w:t xml:space="preserve"> </w:t>
      </w:r>
      <w:hyperlink r:id="rId4">
        <w:bookmarkStart w:id="0" w:name="__DdeLink__285_389798213"/>
        <w:bookmarkEnd w:id="0"/>
        <w:r>
          <w:rPr>
            <w:rStyle w:val="Style"/>
            <w:rFonts w:ascii="Trebuchet MS" w:hAnsi="Trebuchet MS"/>
            <w:b/>
            <w:bCs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6"/>
            <w:szCs w:val="26"/>
            <w:u w:val="none"/>
            <w:em w:val="none"/>
          </w:rPr>
          <w:t xml:space="preserve"> </w:t>
        </w:r>
      </w:hyperlink>
      <w:hyperlink r:id="rId5">
        <w:r>
          <w:rPr>
            <w:rStyle w:val="InternetLink"/>
            <w:rFonts w:ascii="Trebuchet MS" w:hAnsi="Trebuchet MS"/>
            <w:b/>
            <w:bCs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6"/>
            <w:szCs w:val="26"/>
            <w:u w:val="none"/>
            <w:em w:val="none"/>
          </w:rPr>
          <w:t>https://www.youtube.com/watch?v=uh8bbXphRZE</w:t>
        </w:r>
      </w:hyperlink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</w:rPr>
        <w:t xml:space="preserve"> 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Let’s say The Grace together, thinking about our friends at church, and about  all who love us and look after us.  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The grace of our lord Jesus Christ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and the love of God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And the fellowship of the Holy Spirit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Be with us all evermore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Blow out your candle</w:t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tabs>
          <w:tab w:val="clear" w:pos="408"/>
          <w:tab w:val="left" w:pos="3195" w:leader="none"/>
        </w:tabs>
        <w:spacing w:lineRule="auto" w:line="276" w:before="0" w:after="140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1"/>
    <w:family w:val="swiss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46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46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KfyudrhGK4" TargetMode="External"/><Relationship Id="rId3" Type="http://schemas.openxmlformats.org/officeDocument/2006/relationships/hyperlink" Target="https://www.youtube.com/watch?v=qTXnp8BtsIk" TargetMode="External"/><Relationship Id="rId4" Type="http://schemas.openxmlformats.org/officeDocument/2006/relationships/hyperlink" Target="https://www.youtube.com/watch?v=7PXV3dwaeNU" TargetMode="External"/><Relationship Id="rId5" Type="http://schemas.openxmlformats.org/officeDocument/2006/relationships/hyperlink" Target="https://www.youtube.com/watch?v=uh8bbXphRZ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LibreOffice/6.3.5.2$Windows_X86_64 LibreOffice_project/dd0751754f11728f69b42ee2af66670068624673</Application>
  <Pages>2</Pages>
  <Words>343</Words>
  <Characters>1545</Characters>
  <CharactersWithSpaces>1905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2020-03-29T17:00:00Z</dcterms:created>
  <dc:creator>Jane</dc:creator>
  <dc:description/>
  <dc:language>en-GB</dc:language>
  <cp:lastModifiedBy/>
  <dcterms:modified xsi:type="dcterms:W3CDTF">2020-06-20T10:21:01Z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